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34AA9" w14:textId="4963AE60" w:rsidR="00642B45" w:rsidRDefault="001B06D5">
      <w:pPr>
        <w:spacing w:line="240" w:lineRule="auto"/>
        <w:jc w:val="right"/>
        <w:rPr>
          <w:rFonts w:ascii="Corbel" w:eastAsia="Corbel" w:hAnsi="Corbel" w:cs="Corbel"/>
          <w:i/>
        </w:rPr>
      </w:pPr>
      <w:r>
        <w:rPr>
          <w:rFonts w:ascii="Times New Roman" w:eastAsia="Times New Roman" w:hAnsi="Times New Roman" w:cs="Times New Roman"/>
          <w:b/>
        </w:rPr>
        <w:t xml:space="preserve">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</w:t>
      </w:r>
      <w:proofErr w:type="gramStart"/>
      <w:r>
        <w:rPr>
          <w:rFonts w:ascii="Corbel" w:eastAsia="Corbel" w:hAnsi="Corbel" w:cs="Corbel"/>
          <w:i/>
        </w:rPr>
        <w:t>UR  nr</w:t>
      </w:r>
      <w:proofErr w:type="gramEnd"/>
      <w:r>
        <w:rPr>
          <w:rFonts w:ascii="Corbel" w:eastAsia="Corbel" w:hAnsi="Corbel" w:cs="Corbel"/>
          <w:i/>
        </w:rPr>
        <w:t xml:space="preserve"> </w:t>
      </w:r>
      <w:r w:rsidR="005C7FEB">
        <w:rPr>
          <w:rFonts w:ascii="Corbel" w:eastAsia="Corbel" w:hAnsi="Corbel" w:cs="Corbel"/>
          <w:i/>
        </w:rPr>
        <w:t>7</w:t>
      </w:r>
      <w:r>
        <w:rPr>
          <w:rFonts w:ascii="Corbel" w:eastAsia="Corbel" w:hAnsi="Corbel" w:cs="Corbel"/>
          <w:i/>
        </w:rPr>
        <w:t>/20</w:t>
      </w:r>
      <w:r w:rsidR="005C7FEB">
        <w:rPr>
          <w:rFonts w:ascii="Corbel" w:eastAsia="Corbel" w:hAnsi="Corbel" w:cs="Corbel"/>
          <w:i/>
        </w:rPr>
        <w:t>23</w:t>
      </w:r>
    </w:p>
    <w:p w14:paraId="2F93DC49" w14:textId="77777777" w:rsidR="00642B45" w:rsidRDefault="00642B45">
      <w:pPr>
        <w:spacing w:line="240" w:lineRule="auto"/>
        <w:jc w:val="right"/>
        <w:rPr>
          <w:rFonts w:ascii="Corbel" w:eastAsia="Corbel" w:hAnsi="Corbel" w:cs="Corbel"/>
          <w:i/>
        </w:rPr>
      </w:pPr>
    </w:p>
    <w:p w14:paraId="56769A69" w14:textId="77777777" w:rsidR="00642B45" w:rsidRDefault="001B06D5">
      <w:pPr>
        <w:spacing w:after="0" w:line="240" w:lineRule="auto"/>
        <w:jc w:val="center"/>
        <w:rPr>
          <w:rFonts w:ascii="Corbel" w:eastAsia="Corbel" w:hAnsi="Corbel" w:cs="Corbel"/>
          <w:b/>
          <w:smallCaps/>
          <w:sz w:val="24"/>
          <w:szCs w:val="24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>SYLABUS</w:t>
      </w:r>
    </w:p>
    <w:p w14:paraId="28159666" w14:textId="3045E103" w:rsidR="009149B9" w:rsidRDefault="009149B9" w:rsidP="00AA6AA4">
      <w:pPr>
        <w:spacing w:after="0" w:line="240" w:lineRule="auto"/>
        <w:ind w:firstLine="720"/>
        <w:jc w:val="center"/>
        <w:rPr>
          <w:rFonts w:ascii="Corbel" w:eastAsia="Corbel" w:hAnsi="Corbel" w:cs="Corbel"/>
          <w:sz w:val="20"/>
          <w:szCs w:val="20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 xml:space="preserve">dotyczy cyklu kształcenia </w:t>
      </w:r>
      <w:r w:rsidR="00AA6AA4">
        <w:rPr>
          <w:rFonts w:ascii="Corbel" w:eastAsia="Corbel" w:hAnsi="Corbel" w:cs="Corbel"/>
          <w:b/>
          <w:smallCaps/>
          <w:sz w:val="24"/>
          <w:szCs w:val="24"/>
        </w:rPr>
        <w:t>2025-2028</w:t>
      </w:r>
    </w:p>
    <w:p w14:paraId="0BB75DE5" w14:textId="77777777" w:rsidR="00642B45" w:rsidRDefault="00642B45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1499CFC5" w14:textId="77777777" w:rsidR="00642B45" w:rsidRDefault="001B06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70C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1. Podstawowe informacje o przedmiocie</w:t>
      </w:r>
    </w:p>
    <w:tbl>
      <w:tblPr>
        <w:tblStyle w:val="a"/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94"/>
        <w:gridCol w:w="7087"/>
      </w:tblGrid>
      <w:tr w:rsidR="00642B45" w14:paraId="4A259DB1" w14:textId="77777777">
        <w:tc>
          <w:tcPr>
            <w:tcW w:w="2694" w:type="dxa"/>
            <w:vAlign w:val="center"/>
          </w:tcPr>
          <w:p w14:paraId="6BC4672B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8B6DC12" w14:textId="0A86A800" w:rsidR="00642B45" w:rsidRDefault="00AA6A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Instrument główny (fortepian, gitara, gitara basowa, perkusja, trąbka, saksofon, skrzypce)</w:t>
            </w:r>
          </w:p>
        </w:tc>
      </w:tr>
      <w:tr w:rsidR="00AA6AA4" w14:paraId="3D5B6279" w14:textId="77777777">
        <w:tc>
          <w:tcPr>
            <w:tcW w:w="2694" w:type="dxa"/>
            <w:vAlign w:val="center"/>
          </w:tcPr>
          <w:p w14:paraId="201F7282" w14:textId="77777777" w:rsidR="00AA6AA4" w:rsidRDefault="00AA6AA4" w:rsidP="00AA6A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178AB95" w14:textId="692BDAFB" w:rsidR="00AA6AA4" w:rsidRDefault="00AA6AA4" w:rsidP="00AA6A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DI1/JI</w:t>
            </w:r>
          </w:p>
        </w:tc>
      </w:tr>
      <w:tr w:rsidR="00AA6AA4" w14:paraId="7C9A3A91" w14:textId="77777777">
        <w:tc>
          <w:tcPr>
            <w:tcW w:w="2694" w:type="dxa"/>
            <w:vAlign w:val="center"/>
          </w:tcPr>
          <w:p w14:paraId="75DD92CC" w14:textId="77777777" w:rsidR="00AA6AA4" w:rsidRDefault="00AA6AA4" w:rsidP="00AA6A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05589F4" w14:textId="1877C2C9" w:rsidR="00AA6AA4" w:rsidRDefault="00AA6AA4" w:rsidP="00AA6A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Muzyki</w:t>
            </w:r>
          </w:p>
        </w:tc>
      </w:tr>
      <w:tr w:rsidR="00AA6AA4" w14:paraId="08CD5EC2" w14:textId="77777777">
        <w:tc>
          <w:tcPr>
            <w:tcW w:w="2694" w:type="dxa"/>
            <w:vAlign w:val="center"/>
          </w:tcPr>
          <w:p w14:paraId="43C5C037" w14:textId="77777777" w:rsidR="00AA6AA4" w:rsidRDefault="00AA6AA4" w:rsidP="00AA6A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46BDB6B" w14:textId="3773E3C3" w:rsidR="00AA6AA4" w:rsidRDefault="00AA6AA4" w:rsidP="00AA6A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Muzyki</w:t>
            </w:r>
          </w:p>
        </w:tc>
      </w:tr>
      <w:tr w:rsidR="00AA6AA4" w14:paraId="019D60DC" w14:textId="77777777">
        <w:tc>
          <w:tcPr>
            <w:tcW w:w="2694" w:type="dxa"/>
            <w:vAlign w:val="center"/>
          </w:tcPr>
          <w:p w14:paraId="49B8E582" w14:textId="77777777" w:rsidR="00AA6AA4" w:rsidRDefault="00AA6AA4" w:rsidP="00AA6A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498C6F" w14:textId="2A54308E" w:rsidR="00AA6AA4" w:rsidRDefault="00AA6AA4" w:rsidP="00AA6A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Jazz i muzyka rozrywkowa</w:t>
            </w:r>
          </w:p>
        </w:tc>
      </w:tr>
      <w:tr w:rsidR="00AA6AA4" w14:paraId="6C532771" w14:textId="77777777">
        <w:tc>
          <w:tcPr>
            <w:tcW w:w="2694" w:type="dxa"/>
            <w:vAlign w:val="center"/>
          </w:tcPr>
          <w:p w14:paraId="0D9985EE" w14:textId="77777777" w:rsidR="00AA6AA4" w:rsidRDefault="00AA6AA4" w:rsidP="00AA6A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5B3C32B" w14:textId="35D40F3E" w:rsidR="00AA6AA4" w:rsidRDefault="00AA6AA4" w:rsidP="00AA6A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 stopień</w:t>
            </w:r>
          </w:p>
        </w:tc>
      </w:tr>
      <w:tr w:rsidR="00AA6AA4" w14:paraId="3A30782F" w14:textId="77777777">
        <w:tc>
          <w:tcPr>
            <w:tcW w:w="2694" w:type="dxa"/>
            <w:vAlign w:val="center"/>
          </w:tcPr>
          <w:p w14:paraId="4D1D01E7" w14:textId="77777777" w:rsidR="00AA6AA4" w:rsidRDefault="00AA6AA4" w:rsidP="00AA6A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CDECB77" w14:textId="3EE85E45" w:rsidR="00AA6AA4" w:rsidRDefault="00AA6AA4" w:rsidP="00AA6A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praktyczny</w:t>
            </w:r>
          </w:p>
        </w:tc>
      </w:tr>
      <w:tr w:rsidR="00AA6AA4" w14:paraId="79BE9141" w14:textId="77777777">
        <w:tc>
          <w:tcPr>
            <w:tcW w:w="2694" w:type="dxa"/>
            <w:vAlign w:val="center"/>
          </w:tcPr>
          <w:p w14:paraId="707F88E6" w14:textId="77777777" w:rsidR="00AA6AA4" w:rsidRDefault="00AA6AA4" w:rsidP="00AA6A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7B3D9FC" w14:textId="74A87593" w:rsidR="00AA6AA4" w:rsidRDefault="00AA6AA4" w:rsidP="00AA6A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stacjonarne</w:t>
            </w:r>
          </w:p>
        </w:tc>
      </w:tr>
      <w:tr w:rsidR="00AA6AA4" w14:paraId="3AB2A2D1" w14:textId="77777777">
        <w:tc>
          <w:tcPr>
            <w:tcW w:w="2694" w:type="dxa"/>
            <w:vAlign w:val="center"/>
          </w:tcPr>
          <w:p w14:paraId="1ED75C5B" w14:textId="77777777" w:rsidR="00AA6AA4" w:rsidRDefault="00AA6AA4" w:rsidP="00AA6A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6FEDEB5" w14:textId="6B13B97C" w:rsidR="00AA6AA4" w:rsidRDefault="00AA6AA4" w:rsidP="00AA6A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I, II, III, semestr 1,2,3,4,5,6</w:t>
            </w:r>
          </w:p>
        </w:tc>
      </w:tr>
      <w:tr w:rsidR="00AA6AA4" w14:paraId="4072924A" w14:textId="77777777">
        <w:tc>
          <w:tcPr>
            <w:tcW w:w="2694" w:type="dxa"/>
            <w:vAlign w:val="center"/>
          </w:tcPr>
          <w:p w14:paraId="721CF654" w14:textId="77777777" w:rsidR="00AA6AA4" w:rsidRDefault="00AA6AA4" w:rsidP="00AA6A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C22DC84" w14:textId="4CED1FF2" w:rsidR="00AA6AA4" w:rsidRDefault="00AA6AA4" w:rsidP="00AA6A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obieralny/specjalnościowy</w:t>
            </w:r>
          </w:p>
        </w:tc>
      </w:tr>
      <w:tr w:rsidR="00AA6AA4" w14:paraId="3F6464BB" w14:textId="77777777">
        <w:tc>
          <w:tcPr>
            <w:tcW w:w="2694" w:type="dxa"/>
            <w:vAlign w:val="center"/>
          </w:tcPr>
          <w:p w14:paraId="0662EEAA" w14:textId="77777777" w:rsidR="00AA6AA4" w:rsidRDefault="00AA6AA4" w:rsidP="00AA6A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C6A91B4" w14:textId="60ACB7C3" w:rsidR="00AA6AA4" w:rsidRDefault="00AA6AA4" w:rsidP="00AA6A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polski, angielski </w:t>
            </w:r>
          </w:p>
        </w:tc>
      </w:tr>
      <w:tr w:rsidR="00AA6AA4" w14:paraId="518BDA56" w14:textId="77777777">
        <w:tc>
          <w:tcPr>
            <w:tcW w:w="2694" w:type="dxa"/>
            <w:vAlign w:val="center"/>
          </w:tcPr>
          <w:p w14:paraId="09793892" w14:textId="77777777" w:rsidR="00AA6AA4" w:rsidRDefault="00AA6AA4" w:rsidP="00AA6A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A7BFC54" w14:textId="2E2802FC" w:rsidR="00AA6AA4" w:rsidRDefault="00AA6AA4" w:rsidP="00AA6A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dr Sebastian Frankiewicz</w:t>
            </w:r>
          </w:p>
        </w:tc>
      </w:tr>
      <w:tr w:rsidR="00AA6AA4" w14:paraId="34BB0566" w14:textId="77777777">
        <w:tc>
          <w:tcPr>
            <w:tcW w:w="2694" w:type="dxa"/>
            <w:vAlign w:val="center"/>
          </w:tcPr>
          <w:p w14:paraId="7D43FB71" w14:textId="77777777" w:rsidR="00AA6AA4" w:rsidRDefault="00AA6AA4" w:rsidP="00AA6A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22EF3EB" w14:textId="77777777" w:rsidR="00AA6AA4" w:rsidRDefault="00AA6AA4" w:rsidP="00AA6A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dr hab. Dariusz Ziółek,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 xml:space="preserve">dr Sebastian Frankiewicz,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 xml:space="preserve">dr Damian Kurasz,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 xml:space="preserve">dr Bartłomiej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Noszka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 xml:space="preserve">dr Tomasz Nowak,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 xml:space="preserve">dr Piotr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Pociask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 xml:space="preserve">dr Michał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Szkil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 xml:space="preserve">mgr Rafał Czarnacki, </w:t>
            </w:r>
          </w:p>
          <w:p w14:paraId="341214F7" w14:textId="6CAC0CC2" w:rsidR="00AA6AA4" w:rsidRDefault="00AA6AA4" w:rsidP="00AA6A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mgr Tomasz Jachym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 xml:space="preserve">mgr Marcin Jadach,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 xml:space="preserve">mgr Marcin Maziarz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 xml:space="preserve">mgr Mateusz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Pliniewicz</w:t>
            </w:r>
            <w:proofErr w:type="spellEnd"/>
          </w:p>
        </w:tc>
      </w:tr>
    </w:tbl>
    <w:p w14:paraId="05CAE057" w14:textId="77777777" w:rsidR="00642B45" w:rsidRDefault="001B06D5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280" w:after="28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* </w:t>
      </w:r>
      <w:r>
        <w:rPr>
          <w:rFonts w:ascii="Corbel" w:eastAsia="Corbel" w:hAnsi="Corbel" w:cs="Corbel"/>
          <w:b/>
          <w:i/>
          <w:color w:val="000000"/>
          <w:sz w:val="24"/>
          <w:szCs w:val="24"/>
        </w:rPr>
        <w:t>-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>opcjonalni</w:t>
      </w:r>
      <w:r>
        <w:rPr>
          <w:rFonts w:ascii="Corbel" w:eastAsia="Corbel" w:hAnsi="Corbel" w:cs="Corbel"/>
          <w:color w:val="000000"/>
          <w:sz w:val="24"/>
          <w:szCs w:val="24"/>
        </w:rPr>
        <w:t>e,</w:t>
      </w:r>
      <w:r>
        <w:rPr>
          <w:rFonts w:ascii="Corbel" w:eastAsia="Corbel" w:hAnsi="Corbel" w:cs="Corbel"/>
          <w:b/>
          <w:i/>
          <w:color w:val="000000"/>
          <w:sz w:val="24"/>
          <w:szCs w:val="24"/>
        </w:rPr>
        <w:t xml:space="preserve"> 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>zgodnie z ustaleniami w Jednostce</w:t>
      </w:r>
    </w:p>
    <w:p w14:paraId="530D2B9E" w14:textId="77777777" w:rsidR="00642B45" w:rsidRDefault="00642B45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3B4F2736" w14:textId="77777777" w:rsidR="00642B45" w:rsidRDefault="001B06D5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1.1.Formy zajęć dydaktycznych, wymiar godzin i punktów ECTS </w:t>
      </w:r>
    </w:p>
    <w:p w14:paraId="66A02226" w14:textId="77777777" w:rsidR="00642B45" w:rsidRDefault="00642B45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0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642B45" w14:paraId="505E353D" w14:textId="77777777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AFC59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Semestr</w:t>
            </w:r>
          </w:p>
          <w:p w14:paraId="5FBFB56D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0014B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E8D44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E1635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6EB69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1F43B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37A83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FCFD4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4C27F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64ABE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Liczba pkt. ECTS</w:t>
            </w:r>
          </w:p>
        </w:tc>
      </w:tr>
      <w:tr w:rsidR="00642B45" w14:paraId="57B4E4E1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D334F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648D8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57CED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696F9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A8022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2829A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91726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9F868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B5AF7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D7D83" w14:textId="500CEDDC" w:rsidR="00642B45" w:rsidRDefault="005C7F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4</w:t>
            </w:r>
          </w:p>
        </w:tc>
      </w:tr>
      <w:tr w:rsidR="00642B45" w14:paraId="15D99374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D60DB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99895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F82F7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01AB8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DC847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937E9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2E9F7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6A08B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9B90E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D2FA5" w14:textId="7F6732D8" w:rsidR="00642B45" w:rsidRDefault="005C7F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4</w:t>
            </w:r>
          </w:p>
        </w:tc>
      </w:tr>
      <w:tr w:rsidR="00642B45" w14:paraId="44A7D267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A79B1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B701D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8E931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6E2C7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6CE4D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529EE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64DA8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DD05D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F71AD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8D748" w14:textId="3DF8CF79" w:rsidR="00642B45" w:rsidRDefault="005C7F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4</w:t>
            </w:r>
          </w:p>
        </w:tc>
      </w:tr>
      <w:tr w:rsidR="00642B45" w14:paraId="41D99F6D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F8CCF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9E7C6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D5318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9BA74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2BBFF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306E5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C5056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2E895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160D7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CE13D" w14:textId="37360D83" w:rsidR="00642B45" w:rsidRDefault="00AA6A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4</w:t>
            </w:r>
          </w:p>
        </w:tc>
      </w:tr>
      <w:tr w:rsidR="00642B45" w14:paraId="18A2F599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5F043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F281C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297FC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D61E8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1E66F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21268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8F0B5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709D4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0B4B9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20B94" w14:textId="5DDF7A77" w:rsidR="00642B45" w:rsidRDefault="005C7F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4</w:t>
            </w:r>
          </w:p>
        </w:tc>
      </w:tr>
      <w:tr w:rsidR="00642B45" w14:paraId="796F9DAD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4B756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A4665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B5699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6177B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F92BE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D3A52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33794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7EFCC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74670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63518" w14:textId="3918F575" w:rsidR="00642B45" w:rsidRDefault="00AA6A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4</w:t>
            </w:r>
          </w:p>
        </w:tc>
      </w:tr>
    </w:tbl>
    <w:p w14:paraId="4A00EC62" w14:textId="77777777" w:rsidR="00642B45" w:rsidRDefault="00642B45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2079533B" w14:textId="77777777" w:rsidR="00642B45" w:rsidRDefault="00642B45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697AB9ED" w14:textId="77777777" w:rsidR="00642B45" w:rsidRDefault="001B06D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1.2.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Sposób realizacji zajęć  </w:t>
      </w:r>
    </w:p>
    <w:p w14:paraId="243B9B7B" w14:textId="77777777" w:rsidR="00642B45" w:rsidRDefault="001B06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MS Gothic" w:eastAsia="MS Gothic" w:hAnsi="MS Gothic" w:cs="MS Gothic"/>
          <w:smallCaps/>
          <w:color w:val="000000"/>
          <w:sz w:val="24"/>
          <w:szCs w:val="24"/>
        </w:rPr>
        <w:t>☐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zajęcia w formie tradycyjnej </w:t>
      </w:r>
    </w:p>
    <w:p w14:paraId="1DC8841E" w14:textId="77777777" w:rsidR="00642B45" w:rsidRDefault="001B06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strike/>
          <w:color w:val="000000"/>
          <w:sz w:val="24"/>
          <w:szCs w:val="24"/>
        </w:rPr>
      </w:pPr>
      <w:r>
        <w:rPr>
          <w:rFonts w:ascii="MS Gothic" w:eastAsia="MS Gothic" w:hAnsi="MS Gothic" w:cs="MS Gothic"/>
          <w:smallCaps/>
          <w:color w:val="000000"/>
          <w:sz w:val="24"/>
          <w:szCs w:val="24"/>
        </w:rPr>
        <w:t>☐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</w:t>
      </w:r>
      <w:r>
        <w:rPr>
          <w:rFonts w:ascii="Corbel" w:eastAsia="Corbel" w:hAnsi="Corbel" w:cs="Corbel"/>
          <w:strike/>
          <w:color w:val="000000"/>
          <w:sz w:val="24"/>
          <w:szCs w:val="24"/>
        </w:rPr>
        <w:t>zajęcia realizowane z wykorzystaniem metod i technik kształcenia na odległość</w:t>
      </w:r>
    </w:p>
    <w:p w14:paraId="308142D9" w14:textId="77777777" w:rsidR="00642B45" w:rsidRDefault="001B06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dopuszcza się zmianę sposobu realizacji zajęć w związku z niestabilną sytuacją epidemiczną.</w:t>
      </w:r>
    </w:p>
    <w:p w14:paraId="69EE5167" w14:textId="77777777" w:rsidR="00642B45" w:rsidRDefault="00642B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76B5BCB3" w14:textId="77777777" w:rsidR="00642B45" w:rsidRDefault="001B06D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1.3 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Forma zaliczenia </w:t>
      </w:r>
      <w:proofErr w:type="gramStart"/>
      <w:r>
        <w:rPr>
          <w:rFonts w:ascii="Corbel" w:eastAsia="Corbel" w:hAnsi="Corbel" w:cs="Corbel"/>
          <w:b/>
          <w:color w:val="000000"/>
          <w:sz w:val="24"/>
          <w:szCs w:val="24"/>
        </w:rPr>
        <w:t>przedmiotu  (</w:t>
      </w:r>
      <w:proofErr w:type="gramEnd"/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z toku) </w:t>
      </w:r>
      <w:r>
        <w:rPr>
          <w:rFonts w:ascii="Corbel" w:eastAsia="Corbel" w:hAnsi="Corbel" w:cs="Corbel"/>
          <w:color w:val="000000"/>
          <w:sz w:val="24"/>
          <w:szCs w:val="24"/>
        </w:rPr>
        <w:t>(egzamin, zaliczenie z oceną, zaliczenie bez oceny)</w:t>
      </w:r>
    </w:p>
    <w:p w14:paraId="35150887" w14:textId="77777777" w:rsidR="00642B45" w:rsidRDefault="00642B4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02F4F34C" w14:textId="77777777" w:rsidR="00642B45" w:rsidRDefault="001B06D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 xml:space="preserve">Zaliczenie z oceną semestr 1,2,3,4,5,6 </w:t>
      </w:r>
    </w:p>
    <w:p w14:paraId="0A264C55" w14:textId="77777777" w:rsidR="00642B45" w:rsidRDefault="001B06D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Egzamin semestr 1,2,3,4,5,6</w:t>
      </w:r>
    </w:p>
    <w:p w14:paraId="7A4B0250" w14:textId="77777777" w:rsidR="00642B45" w:rsidRDefault="00642B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2AA4B90E" w14:textId="77777777" w:rsidR="00642B45" w:rsidRDefault="00642B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0C5C1E56" w14:textId="77777777" w:rsidR="00642B45" w:rsidRDefault="001B06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2.Wymagania wstępne </w:t>
      </w:r>
    </w:p>
    <w:tbl>
      <w:tblPr>
        <w:tblStyle w:val="a1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642B45" w14:paraId="5B47ECF3" w14:textId="77777777">
        <w:tc>
          <w:tcPr>
            <w:tcW w:w="9520" w:type="dxa"/>
          </w:tcPr>
          <w:p w14:paraId="45049153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Warsztat wykonawczy na poziomie szkoły muzycznej II stopnia. Biegłość w czytaniu nut i zapisu funkcyjnego. Ogólna wiedza muzyczna, znajomość podstaw harmonii i zasad muzyki.</w:t>
            </w:r>
          </w:p>
        </w:tc>
      </w:tr>
    </w:tbl>
    <w:p w14:paraId="715A1146" w14:textId="77777777" w:rsidR="00642B45" w:rsidRDefault="00642B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275592F5" w14:textId="77777777" w:rsidR="00642B45" w:rsidRDefault="001B06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3. cele, efekty uczenia </w:t>
      </w:r>
      <w:proofErr w:type="gramStart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się ,</w:t>
      </w:r>
      <w:proofErr w:type="gramEnd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 treści Programowe i stosowane metody Dydaktyczne</w:t>
      </w:r>
    </w:p>
    <w:p w14:paraId="18F38378" w14:textId="77777777" w:rsidR="00642B45" w:rsidRDefault="00642B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51074A7D" w14:textId="77777777" w:rsidR="00642B45" w:rsidRDefault="001B06D5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3.1 Cele przedmiotu</w:t>
      </w:r>
    </w:p>
    <w:p w14:paraId="1FC18A95" w14:textId="77777777" w:rsidR="00642B45" w:rsidRDefault="00642B45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i/>
          <w:color w:val="000000"/>
          <w:sz w:val="24"/>
          <w:szCs w:val="24"/>
        </w:rPr>
      </w:pPr>
    </w:p>
    <w:tbl>
      <w:tblPr>
        <w:tblStyle w:val="a2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3"/>
        <w:gridCol w:w="8677"/>
      </w:tblGrid>
      <w:tr w:rsidR="00642B45" w14:paraId="36C7642A" w14:textId="77777777">
        <w:tc>
          <w:tcPr>
            <w:tcW w:w="843" w:type="dxa"/>
            <w:vAlign w:val="center"/>
          </w:tcPr>
          <w:p w14:paraId="5EEE428E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757C25E9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Doskonalenie umiejętności praktycznych w grze na instrumencie.</w:t>
            </w:r>
          </w:p>
        </w:tc>
      </w:tr>
      <w:tr w:rsidR="00642B45" w14:paraId="52522920" w14:textId="77777777">
        <w:tc>
          <w:tcPr>
            <w:tcW w:w="843" w:type="dxa"/>
            <w:vAlign w:val="center"/>
          </w:tcPr>
          <w:p w14:paraId="1A5A774D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  <w:tab w:val="left" w:pos="720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1B9F88DC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Poszerzanie umiejętności wykonawstwa muzyki jazzowej oraz wielu pokrewnych gatunków.</w:t>
            </w:r>
          </w:p>
        </w:tc>
      </w:tr>
      <w:tr w:rsidR="00642B45" w14:paraId="12742766" w14:textId="77777777">
        <w:tc>
          <w:tcPr>
            <w:tcW w:w="843" w:type="dxa"/>
            <w:vAlign w:val="center"/>
          </w:tcPr>
          <w:p w14:paraId="35009C39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73760A40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Kształtowanie instrumentalisty jako muzyka potrafiącego zmierzyć się z każdym wyzwaniem, od umiejętności improwizatorskich, poprzez grę zespołową, do pracy studyjnej.</w:t>
            </w:r>
          </w:p>
        </w:tc>
      </w:tr>
    </w:tbl>
    <w:p w14:paraId="0D182822" w14:textId="77777777" w:rsidR="00642B45" w:rsidRDefault="00642B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72C85D0A" w14:textId="77777777" w:rsidR="00642B45" w:rsidRDefault="001B06D5">
      <w:pPr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b/>
          <w:sz w:val="24"/>
          <w:szCs w:val="24"/>
        </w:rPr>
        <w:t>3.2 Efekty uczenia się dla przedmiotu</w:t>
      </w:r>
      <w:r>
        <w:rPr>
          <w:rFonts w:ascii="Corbel" w:eastAsia="Corbel" w:hAnsi="Corbel" w:cs="Corbel"/>
          <w:sz w:val="24"/>
          <w:szCs w:val="24"/>
        </w:rPr>
        <w:t xml:space="preserve"> </w:t>
      </w:r>
    </w:p>
    <w:p w14:paraId="0BA64DC9" w14:textId="77777777" w:rsidR="00642B45" w:rsidRDefault="00642B45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Style w:val="a3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78"/>
        <w:gridCol w:w="5977"/>
        <w:gridCol w:w="1865"/>
      </w:tblGrid>
      <w:tr w:rsidR="00642B45" w14:paraId="58E7B5F7" w14:textId="77777777">
        <w:tc>
          <w:tcPr>
            <w:tcW w:w="1678" w:type="dxa"/>
            <w:vAlign w:val="center"/>
          </w:tcPr>
          <w:p w14:paraId="0602C2F5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EK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(efekt uczenia się)</w:t>
            </w:r>
          </w:p>
        </w:tc>
        <w:tc>
          <w:tcPr>
            <w:tcW w:w="5977" w:type="dxa"/>
            <w:vAlign w:val="center"/>
          </w:tcPr>
          <w:p w14:paraId="32FDE78E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51A8EF0D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Odniesienie do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efektów  kierunkowych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642B45" w14:paraId="5E7C0E97" w14:textId="77777777">
        <w:tc>
          <w:tcPr>
            <w:tcW w:w="1678" w:type="dxa"/>
          </w:tcPr>
          <w:p w14:paraId="4C3CA251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EK_01</w:t>
            </w:r>
          </w:p>
        </w:tc>
        <w:tc>
          <w:tcPr>
            <w:tcW w:w="5977" w:type="dxa"/>
          </w:tcPr>
          <w:p w14:paraId="4D2BD23E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Posiada znajomość literatury muzycznej charakterystycznej dla wszelkich gatunków muzyki rozrywkowej.</w:t>
            </w:r>
          </w:p>
        </w:tc>
        <w:tc>
          <w:tcPr>
            <w:tcW w:w="1865" w:type="dxa"/>
          </w:tcPr>
          <w:p w14:paraId="252D860B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K_W01</w:t>
            </w:r>
          </w:p>
        </w:tc>
      </w:tr>
      <w:tr w:rsidR="00642B45" w14:paraId="16DF7002" w14:textId="77777777">
        <w:tc>
          <w:tcPr>
            <w:tcW w:w="1678" w:type="dxa"/>
          </w:tcPr>
          <w:p w14:paraId="58489257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lastRenderedPageBreak/>
              <w:t>EK_02</w:t>
            </w:r>
          </w:p>
        </w:tc>
        <w:tc>
          <w:tcPr>
            <w:tcW w:w="5977" w:type="dxa"/>
          </w:tcPr>
          <w:p w14:paraId="73230B7D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Zna repertuar charakterystyczny dla swojego instrumentu, kojarzy go z gatunkiem, z kompozytorem, wykonawcami i jest w stanie umiejscowić go w określonym przedziale historii</w:t>
            </w:r>
          </w:p>
        </w:tc>
        <w:tc>
          <w:tcPr>
            <w:tcW w:w="1865" w:type="dxa"/>
          </w:tcPr>
          <w:p w14:paraId="227CAC3A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K_W02</w:t>
            </w:r>
          </w:p>
          <w:p w14:paraId="23E8039D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K_W05</w:t>
            </w:r>
          </w:p>
        </w:tc>
      </w:tr>
      <w:tr w:rsidR="00642B45" w14:paraId="6A07F6D3" w14:textId="77777777">
        <w:tc>
          <w:tcPr>
            <w:tcW w:w="1678" w:type="dxa"/>
          </w:tcPr>
          <w:p w14:paraId="14D8CBA1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EK_03</w:t>
            </w:r>
          </w:p>
        </w:tc>
        <w:tc>
          <w:tcPr>
            <w:tcW w:w="5977" w:type="dxa"/>
          </w:tcPr>
          <w:p w14:paraId="5C089D3A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Zna budowę utworów charakterystycznych dla poszczególnych gatunków muzyki rozrywkowej </w:t>
            </w:r>
          </w:p>
        </w:tc>
        <w:tc>
          <w:tcPr>
            <w:tcW w:w="1865" w:type="dxa"/>
          </w:tcPr>
          <w:p w14:paraId="5184ADAF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K_W03</w:t>
            </w:r>
          </w:p>
        </w:tc>
      </w:tr>
      <w:tr w:rsidR="00642B45" w14:paraId="2C7FE787" w14:textId="77777777">
        <w:tc>
          <w:tcPr>
            <w:tcW w:w="1678" w:type="dxa"/>
          </w:tcPr>
          <w:p w14:paraId="4E94FE34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EK_04</w:t>
            </w:r>
          </w:p>
        </w:tc>
        <w:tc>
          <w:tcPr>
            <w:tcW w:w="5977" w:type="dxa"/>
          </w:tcPr>
          <w:p w14:paraId="44E8ECE7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Rozumie specyfikę wykonywanego w przyszłości zawodu muzyka, zna realia rynku muzycznego</w:t>
            </w:r>
          </w:p>
        </w:tc>
        <w:tc>
          <w:tcPr>
            <w:tcW w:w="1865" w:type="dxa"/>
          </w:tcPr>
          <w:p w14:paraId="36D535DB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K_W08</w:t>
            </w:r>
          </w:p>
        </w:tc>
      </w:tr>
      <w:tr w:rsidR="00642B45" w14:paraId="0DCAA8FD" w14:textId="77777777">
        <w:tc>
          <w:tcPr>
            <w:tcW w:w="1678" w:type="dxa"/>
          </w:tcPr>
          <w:p w14:paraId="41E1FF22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EK_05</w:t>
            </w:r>
          </w:p>
        </w:tc>
        <w:tc>
          <w:tcPr>
            <w:tcW w:w="5977" w:type="dxa"/>
          </w:tcPr>
          <w:p w14:paraId="16059412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Rozumie potrzebę pracy nad własnym warsztatem muzycznym, w tym potrzebę rozwoju umiejętności improwizatorskich</w:t>
            </w:r>
          </w:p>
        </w:tc>
        <w:tc>
          <w:tcPr>
            <w:tcW w:w="1865" w:type="dxa"/>
          </w:tcPr>
          <w:p w14:paraId="6F0E2C69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K_W10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br/>
              <w:t>K_W12</w:t>
            </w:r>
          </w:p>
        </w:tc>
      </w:tr>
      <w:tr w:rsidR="00642B45" w14:paraId="3A6CC81F" w14:textId="77777777">
        <w:tc>
          <w:tcPr>
            <w:tcW w:w="1678" w:type="dxa"/>
          </w:tcPr>
          <w:p w14:paraId="32C1BAAB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EK_06</w:t>
            </w:r>
          </w:p>
        </w:tc>
        <w:tc>
          <w:tcPr>
            <w:tcW w:w="5977" w:type="dxa"/>
          </w:tcPr>
          <w:p w14:paraId="4D22F3E8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Potrafi opracować utwory odmienne stylistycznie, dostosowując je do okoliczności i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miejsca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w którym będą prezentowane</w:t>
            </w:r>
          </w:p>
        </w:tc>
        <w:tc>
          <w:tcPr>
            <w:tcW w:w="1865" w:type="dxa"/>
          </w:tcPr>
          <w:p w14:paraId="50F3F78D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K_U01</w:t>
            </w:r>
          </w:p>
        </w:tc>
      </w:tr>
      <w:tr w:rsidR="00642B45" w14:paraId="17C5E182" w14:textId="77777777">
        <w:tc>
          <w:tcPr>
            <w:tcW w:w="1678" w:type="dxa"/>
          </w:tcPr>
          <w:p w14:paraId="7A461650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EK_07</w:t>
            </w:r>
          </w:p>
        </w:tc>
        <w:tc>
          <w:tcPr>
            <w:tcW w:w="5977" w:type="dxa"/>
          </w:tcPr>
          <w:p w14:paraId="6DD2FF15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Świadomie potrafi w pełni wykorzystać swoje umiejętności na scenie dla osiągnięcia wysokiego poziomu wykonawczego adekwatnego do posiadanych możliwości</w:t>
            </w:r>
          </w:p>
        </w:tc>
        <w:tc>
          <w:tcPr>
            <w:tcW w:w="1865" w:type="dxa"/>
          </w:tcPr>
          <w:p w14:paraId="5290CAEE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K_U02, K_U03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br/>
              <w:t>K_U04, K_U06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br/>
              <w:t>K_U14, K_U15</w:t>
            </w:r>
          </w:p>
        </w:tc>
      </w:tr>
      <w:tr w:rsidR="00642B45" w14:paraId="287876F2" w14:textId="77777777">
        <w:tc>
          <w:tcPr>
            <w:tcW w:w="1678" w:type="dxa"/>
          </w:tcPr>
          <w:p w14:paraId="1D68F1EC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EK_08</w:t>
            </w:r>
          </w:p>
        </w:tc>
        <w:tc>
          <w:tcPr>
            <w:tcW w:w="5977" w:type="dxa"/>
          </w:tcPr>
          <w:p w14:paraId="5E15BF54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Wykorzystuje wiedzę oraz własną wyobraźnię do zaprezentowanie swoich scenicznych umiejętności improwizatorskich </w:t>
            </w:r>
          </w:p>
        </w:tc>
        <w:tc>
          <w:tcPr>
            <w:tcW w:w="1865" w:type="dxa"/>
          </w:tcPr>
          <w:p w14:paraId="0359D622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K_U05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br/>
              <w:t>K_U10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br/>
              <w:t>K_U11</w:t>
            </w:r>
          </w:p>
        </w:tc>
      </w:tr>
      <w:tr w:rsidR="00642B45" w14:paraId="724B9706" w14:textId="77777777">
        <w:tc>
          <w:tcPr>
            <w:tcW w:w="1678" w:type="dxa"/>
          </w:tcPr>
          <w:p w14:paraId="3077FC47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EK_09</w:t>
            </w:r>
          </w:p>
        </w:tc>
        <w:tc>
          <w:tcPr>
            <w:tcW w:w="5977" w:type="dxa"/>
          </w:tcPr>
          <w:p w14:paraId="06160BE2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Świadom swoich możliwości, potrafi współpracować z dyrygentem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oraz  z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muzykami w zespołach muzycznych, jak również rozumie specyfikę pracy studyjnej i estradowej </w:t>
            </w:r>
          </w:p>
        </w:tc>
        <w:tc>
          <w:tcPr>
            <w:tcW w:w="1865" w:type="dxa"/>
          </w:tcPr>
          <w:p w14:paraId="16D299A5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K_U06</w:t>
            </w:r>
          </w:p>
          <w:p w14:paraId="285D1FCA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K_U07</w:t>
            </w:r>
          </w:p>
          <w:p w14:paraId="179961DA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K_U09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br/>
              <w:t>K_U10</w:t>
            </w:r>
          </w:p>
        </w:tc>
      </w:tr>
      <w:tr w:rsidR="00642B45" w14:paraId="25D12F0B" w14:textId="77777777">
        <w:tc>
          <w:tcPr>
            <w:tcW w:w="1678" w:type="dxa"/>
          </w:tcPr>
          <w:p w14:paraId="58EDAF2C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EK_10</w:t>
            </w:r>
          </w:p>
        </w:tc>
        <w:tc>
          <w:tcPr>
            <w:tcW w:w="5977" w:type="dxa"/>
          </w:tcPr>
          <w:p w14:paraId="31661DB3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Zna specyfikę zawodu muzyka i posiada umiejętności do prowadzenia amatorskiego zespołu. Potrafi uzasadnić swoje decyzje i działania.</w:t>
            </w:r>
          </w:p>
        </w:tc>
        <w:tc>
          <w:tcPr>
            <w:tcW w:w="1865" w:type="dxa"/>
          </w:tcPr>
          <w:p w14:paraId="358E3964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K_U08, K_U12</w:t>
            </w:r>
          </w:p>
          <w:p w14:paraId="2C3C713E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K_K01, K_K02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br/>
              <w:t>K_K06</w:t>
            </w:r>
          </w:p>
        </w:tc>
      </w:tr>
      <w:tr w:rsidR="00642B45" w14:paraId="661ADA00" w14:textId="77777777">
        <w:tc>
          <w:tcPr>
            <w:tcW w:w="1678" w:type="dxa"/>
          </w:tcPr>
          <w:p w14:paraId="65067277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EK_11</w:t>
            </w:r>
          </w:p>
        </w:tc>
        <w:tc>
          <w:tcPr>
            <w:tcW w:w="5977" w:type="dxa"/>
          </w:tcPr>
          <w:p w14:paraId="43622548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Jest gotów do konfrontacji własnych wizji artystycznych z argumentami współpracowników i współtwórców w procesie tworzenia artystycznych projektów i wydarzeń</w:t>
            </w:r>
          </w:p>
        </w:tc>
        <w:tc>
          <w:tcPr>
            <w:tcW w:w="1865" w:type="dxa"/>
          </w:tcPr>
          <w:p w14:paraId="273D2422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K_K01, K_K03</w:t>
            </w:r>
          </w:p>
          <w:p w14:paraId="6F9FF22F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K_K05, K_K06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br/>
              <w:t>K_K07, K_K08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br/>
              <w:t>K_K09, K_K13</w:t>
            </w:r>
          </w:p>
        </w:tc>
      </w:tr>
      <w:tr w:rsidR="00642B45" w14:paraId="02EFC109" w14:textId="77777777">
        <w:tc>
          <w:tcPr>
            <w:tcW w:w="1678" w:type="dxa"/>
          </w:tcPr>
          <w:p w14:paraId="2F2A259E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EK_12</w:t>
            </w:r>
          </w:p>
        </w:tc>
        <w:tc>
          <w:tcPr>
            <w:tcW w:w="5977" w:type="dxa"/>
          </w:tcPr>
          <w:p w14:paraId="7EF1DC49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Posiada zdolność inicjowania wydarzeń artystycznych dla lokalnych społeczności, środowisk, itp. </w:t>
            </w:r>
          </w:p>
        </w:tc>
        <w:tc>
          <w:tcPr>
            <w:tcW w:w="1865" w:type="dxa"/>
          </w:tcPr>
          <w:p w14:paraId="1F9CDE13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K_K10</w:t>
            </w:r>
          </w:p>
          <w:p w14:paraId="600034A0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K_K11</w:t>
            </w:r>
          </w:p>
        </w:tc>
      </w:tr>
      <w:tr w:rsidR="00642B45" w14:paraId="40E6244C" w14:textId="77777777">
        <w:tc>
          <w:tcPr>
            <w:tcW w:w="1678" w:type="dxa"/>
          </w:tcPr>
          <w:p w14:paraId="42CD20C1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EK_13</w:t>
            </w:r>
          </w:p>
        </w:tc>
        <w:tc>
          <w:tcPr>
            <w:tcW w:w="5977" w:type="dxa"/>
          </w:tcPr>
          <w:p w14:paraId="526E6594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Docenia pracę muzyka i rozumie zalety pracy w zespole, stosuje się do zasad środowiska artystycznego i współżycia na płaszczyźnie wzajemnych, międzyludzkich kontaktów.  </w:t>
            </w:r>
          </w:p>
        </w:tc>
        <w:tc>
          <w:tcPr>
            <w:tcW w:w="1865" w:type="dxa"/>
          </w:tcPr>
          <w:p w14:paraId="703BCAF6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K_K12</w:t>
            </w:r>
          </w:p>
        </w:tc>
      </w:tr>
    </w:tbl>
    <w:p w14:paraId="580B44DC" w14:textId="77777777" w:rsidR="00642B45" w:rsidRDefault="00642B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435D902D" w14:textId="77777777" w:rsidR="00642B45" w:rsidRDefault="001B06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3.3 Treści programowe 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 </w:t>
      </w:r>
    </w:p>
    <w:p w14:paraId="7770E988" w14:textId="77777777" w:rsidR="00642B45" w:rsidRDefault="001B06D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 xml:space="preserve">Problematyka wykładu </w:t>
      </w:r>
    </w:p>
    <w:p w14:paraId="41BC08C8" w14:textId="77777777" w:rsidR="00642B45" w:rsidRDefault="00642B45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08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4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642B45" w14:paraId="3BB4E830" w14:textId="77777777">
        <w:tc>
          <w:tcPr>
            <w:tcW w:w="9520" w:type="dxa"/>
          </w:tcPr>
          <w:p w14:paraId="65A9BC97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Treści merytoryczne</w:t>
            </w:r>
          </w:p>
        </w:tc>
      </w:tr>
    </w:tbl>
    <w:p w14:paraId="263C5287" w14:textId="77777777" w:rsidR="00642B45" w:rsidRDefault="00642B45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45632C13" w14:textId="77777777" w:rsidR="005C7FEB" w:rsidRDefault="005C7FEB" w:rsidP="005C7FE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 w:rsidRPr="00F14968">
        <w:rPr>
          <w:rFonts w:ascii="Corbel" w:eastAsia="Corbel" w:hAnsi="Corbel" w:cs="Corbel"/>
          <w:color w:val="000000"/>
          <w:sz w:val="24"/>
          <w:szCs w:val="24"/>
        </w:rPr>
        <w:t>Problematyka ćwiczeń,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</w:t>
      </w:r>
      <w:r w:rsidRPr="00F14968">
        <w:rPr>
          <w:rFonts w:ascii="Corbel" w:eastAsia="Corbel" w:hAnsi="Corbel" w:cs="Corbel"/>
          <w:color w:val="000000"/>
          <w:sz w:val="24"/>
          <w:szCs w:val="24"/>
        </w:rPr>
        <w:t>konwersatoriów, laboratoriów, zajęć praktycznych</w:t>
      </w:r>
    </w:p>
    <w:p w14:paraId="12FB150C" w14:textId="77777777" w:rsidR="005C7FEB" w:rsidRDefault="005C7FEB" w:rsidP="005C7F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1AE637B7" w14:textId="77777777" w:rsidR="00642B45" w:rsidRDefault="00642B4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5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642B45" w14:paraId="0F3052D9" w14:textId="77777777">
        <w:tc>
          <w:tcPr>
            <w:tcW w:w="9520" w:type="dxa"/>
          </w:tcPr>
          <w:p w14:paraId="0CF4320A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8" w:hanging="708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Treści merytoryczne</w:t>
            </w:r>
          </w:p>
        </w:tc>
      </w:tr>
      <w:tr w:rsidR="00642B45" w14:paraId="77C0A8D6" w14:textId="77777777">
        <w:tc>
          <w:tcPr>
            <w:tcW w:w="9520" w:type="dxa"/>
          </w:tcPr>
          <w:p w14:paraId="4BE6FE90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lastRenderedPageBreak/>
              <w:t xml:space="preserve">Student rozwija swój warsztat pod okiem wykładowcy w sposób ustalany indywidualnie. Poza pracą nad techniką gry, rozwijana jest wrażliwość muzyczna, kształtowana twórcza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autoekspresja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 Bazą do pracy są standardy jazzowe oraz standardy gatunków pokrewnych. Rozwijana jest umiejętność improwizowania w oparciu o harmonię i skale stosowane w muzyce jazzowej. Wykładowca dostosowuje tryb pracy do specyfiki instrumentu, mając na uwadze również zajęcia zespołowe, do których student powinien być przygotowywany poprzez naukę biegłego czytania nut i improwizowania.</w:t>
            </w:r>
          </w:p>
        </w:tc>
      </w:tr>
    </w:tbl>
    <w:p w14:paraId="351A015E" w14:textId="77777777" w:rsidR="00642B45" w:rsidRDefault="00642B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41B35514" w14:textId="77777777" w:rsidR="00642B45" w:rsidRDefault="001B06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color w:val="000000"/>
          <w:sz w:val="24"/>
          <w:szCs w:val="24"/>
        </w:rPr>
      </w:pPr>
      <w:r w:rsidRPr="00231F22">
        <w:rPr>
          <w:rFonts w:ascii="Corbel" w:eastAsia="Corbel" w:hAnsi="Corbel" w:cs="Corbel"/>
          <w:b/>
          <w:color w:val="000000"/>
          <w:sz w:val="24"/>
          <w:szCs w:val="24"/>
        </w:rPr>
        <w:t>3.4 Metody dydaktyczne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</w:t>
      </w:r>
    </w:p>
    <w:p w14:paraId="17D3C99E" w14:textId="77777777" w:rsidR="00642B45" w:rsidRDefault="00642B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32EA74B6" w14:textId="77777777" w:rsidR="00642B45" w:rsidRDefault="001B06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b/>
          <w:smallCaps/>
          <w:color w:val="000000"/>
          <w:sz w:val="20"/>
          <w:szCs w:val="20"/>
        </w:rPr>
      </w:pPr>
      <w:r>
        <w:rPr>
          <w:rFonts w:ascii="Corbel" w:eastAsia="Corbel" w:hAnsi="Corbel" w:cs="Corbel"/>
          <w:color w:val="000000"/>
          <w:sz w:val="20"/>
          <w:szCs w:val="20"/>
        </w:rPr>
        <w:t>Np</w:t>
      </w:r>
      <w:r>
        <w:rPr>
          <w:rFonts w:ascii="Corbel" w:eastAsia="Corbel" w:hAnsi="Corbel" w:cs="Corbel"/>
          <w:b/>
          <w:smallCaps/>
          <w:color w:val="000000"/>
          <w:sz w:val="20"/>
          <w:szCs w:val="20"/>
        </w:rPr>
        <w:t xml:space="preserve">.: </w:t>
      </w:r>
    </w:p>
    <w:p w14:paraId="678C3A70" w14:textId="77777777" w:rsidR="00642B45" w:rsidRDefault="001B06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i/>
          <w:color w:val="000000"/>
          <w:sz w:val="20"/>
          <w:szCs w:val="20"/>
        </w:rPr>
      </w:pPr>
      <w:r>
        <w:rPr>
          <w:rFonts w:ascii="Corbel" w:eastAsia="Corbel" w:hAnsi="Corbel" w:cs="Corbel"/>
          <w:i/>
          <w:smallCaps/>
          <w:color w:val="000000"/>
          <w:sz w:val="20"/>
          <w:szCs w:val="20"/>
        </w:rPr>
        <w:t xml:space="preserve"> </w:t>
      </w:r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Wykład: wykład problemowy, wykład z prezentacją multimedialną, metody kształcenia na odległość </w:t>
      </w:r>
    </w:p>
    <w:p w14:paraId="09AAD01B" w14:textId="77777777" w:rsidR="00642B45" w:rsidRDefault="001B06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i/>
          <w:color w:val="000000"/>
          <w:sz w:val="20"/>
          <w:szCs w:val="20"/>
        </w:rPr>
      </w:pPr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Ćwiczenia: analiza tekstów z dyskusją, metoda projektów (projekt badawczy, wdrożeniowy, praktyczny), praca w grupach (rozwiązywanie zadań, dyskusja), gry dydaktyczne, metody kształcenia na odległość </w:t>
      </w:r>
    </w:p>
    <w:p w14:paraId="78FE411F" w14:textId="77777777" w:rsidR="00642B45" w:rsidRDefault="001B06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i/>
          <w:color w:val="000000"/>
          <w:sz w:val="20"/>
          <w:szCs w:val="20"/>
        </w:rPr>
      </w:pPr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Laboratorium: wykonywanie doświadczeń, projektowanie doświadczeń </w:t>
      </w:r>
    </w:p>
    <w:p w14:paraId="4D152DA2" w14:textId="77777777" w:rsidR="00642B45" w:rsidRDefault="00642B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408484EE" w14:textId="29197D7D" w:rsidR="00642B45" w:rsidRPr="00231F22" w:rsidRDefault="00231F22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Cs/>
          <w:color w:val="000000"/>
          <w:sz w:val="24"/>
          <w:szCs w:val="24"/>
        </w:rPr>
      </w:pPr>
      <w:r w:rsidRPr="00231F22">
        <w:rPr>
          <w:rFonts w:ascii="Corbel" w:eastAsia="Corbel" w:hAnsi="Corbel" w:cs="Corbel"/>
          <w:bCs/>
          <w:color w:val="000000"/>
          <w:sz w:val="24"/>
          <w:szCs w:val="24"/>
        </w:rPr>
        <w:t xml:space="preserve">Ćwiczenia </w:t>
      </w:r>
      <w:r>
        <w:rPr>
          <w:rFonts w:ascii="Corbel" w:eastAsia="Corbel" w:hAnsi="Corbel" w:cs="Corbel"/>
          <w:bCs/>
          <w:color w:val="000000"/>
          <w:sz w:val="24"/>
          <w:szCs w:val="24"/>
        </w:rPr>
        <w:t>warsztatowe, p</w:t>
      </w:r>
      <w:r w:rsidRPr="00231F22">
        <w:rPr>
          <w:rFonts w:ascii="Corbel" w:eastAsia="Corbel" w:hAnsi="Corbel" w:cs="Corbel"/>
          <w:bCs/>
          <w:color w:val="000000"/>
          <w:sz w:val="24"/>
          <w:szCs w:val="24"/>
        </w:rPr>
        <w:t>roblemowe</w:t>
      </w:r>
      <w:r>
        <w:rPr>
          <w:rFonts w:ascii="Corbel" w:eastAsia="Corbel" w:hAnsi="Corbel" w:cs="Corbel"/>
          <w:bCs/>
          <w:color w:val="000000"/>
          <w:sz w:val="24"/>
          <w:szCs w:val="24"/>
        </w:rPr>
        <w:t>, dyskusja dydaktyczna</w:t>
      </w:r>
    </w:p>
    <w:p w14:paraId="36EC7993" w14:textId="77777777" w:rsidR="00642B45" w:rsidRDefault="00642B45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2900D173" w14:textId="77777777" w:rsidR="00642B45" w:rsidRDefault="00642B45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1F6FE279" w14:textId="77777777" w:rsidR="00642B45" w:rsidRDefault="00642B45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2250108E" w14:textId="77777777" w:rsidR="00642B45" w:rsidRDefault="001B06D5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4. METODY I KRYTERIA OCENY </w:t>
      </w:r>
    </w:p>
    <w:p w14:paraId="7497CDD5" w14:textId="77777777" w:rsidR="00642B45" w:rsidRDefault="00642B45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7EC051B2" w14:textId="77777777" w:rsidR="00642B45" w:rsidRDefault="001B06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4.1 Sposoby weryfikacji efektów uczenia się</w:t>
      </w:r>
    </w:p>
    <w:p w14:paraId="330B1A78" w14:textId="77777777" w:rsidR="00642B45" w:rsidRDefault="00642B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6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62"/>
        <w:gridCol w:w="5441"/>
        <w:gridCol w:w="2117"/>
      </w:tblGrid>
      <w:tr w:rsidR="00642B45" w14:paraId="264F3325" w14:textId="77777777">
        <w:tc>
          <w:tcPr>
            <w:tcW w:w="1962" w:type="dxa"/>
            <w:vAlign w:val="center"/>
          </w:tcPr>
          <w:p w14:paraId="4C032A5C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07CF12D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Metody oceny efektów uczenia się</w:t>
            </w:r>
          </w:p>
          <w:p w14:paraId="443D1873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6DFCA17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Forma zajęć dydaktycznych </w:t>
            </w:r>
          </w:p>
          <w:p w14:paraId="0258DE27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, …)</w:t>
            </w:r>
          </w:p>
        </w:tc>
      </w:tr>
      <w:tr w:rsidR="00642B45" w14:paraId="06170939" w14:textId="77777777">
        <w:tc>
          <w:tcPr>
            <w:tcW w:w="1962" w:type="dxa"/>
          </w:tcPr>
          <w:p w14:paraId="4769D607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EK_01 </w:t>
            </w:r>
          </w:p>
        </w:tc>
        <w:tc>
          <w:tcPr>
            <w:tcW w:w="5441" w:type="dxa"/>
          </w:tcPr>
          <w:p w14:paraId="4244B53E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 / egzamin praktyczny</w:t>
            </w:r>
          </w:p>
        </w:tc>
        <w:tc>
          <w:tcPr>
            <w:tcW w:w="2117" w:type="dxa"/>
          </w:tcPr>
          <w:p w14:paraId="60E9D82C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ćwiczenia</w:t>
            </w:r>
          </w:p>
        </w:tc>
      </w:tr>
      <w:tr w:rsidR="00642B45" w14:paraId="163D9892" w14:textId="77777777">
        <w:tc>
          <w:tcPr>
            <w:tcW w:w="1962" w:type="dxa"/>
          </w:tcPr>
          <w:p w14:paraId="3CC97F23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EK_02</w:t>
            </w:r>
          </w:p>
        </w:tc>
        <w:tc>
          <w:tcPr>
            <w:tcW w:w="5441" w:type="dxa"/>
          </w:tcPr>
          <w:p w14:paraId="191F3ABB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E1CE9AE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ćwiczenia</w:t>
            </w:r>
          </w:p>
        </w:tc>
      </w:tr>
      <w:tr w:rsidR="00642B45" w14:paraId="4F24F77D" w14:textId="77777777">
        <w:tc>
          <w:tcPr>
            <w:tcW w:w="1962" w:type="dxa"/>
          </w:tcPr>
          <w:p w14:paraId="5412E324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EK_03</w:t>
            </w:r>
          </w:p>
        </w:tc>
        <w:tc>
          <w:tcPr>
            <w:tcW w:w="5441" w:type="dxa"/>
          </w:tcPr>
          <w:p w14:paraId="73A0CE91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B217F7E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ćwiczenia</w:t>
            </w:r>
          </w:p>
        </w:tc>
      </w:tr>
      <w:tr w:rsidR="00642B45" w14:paraId="0902D696" w14:textId="77777777">
        <w:tc>
          <w:tcPr>
            <w:tcW w:w="1962" w:type="dxa"/>
          </w:tcPr>
          <w:p w14:paraId="583753D8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EK_04</w:t>
            </w:r>
          </w:p>
        </w:tc>
        <w:tc>
          <w:tcPr>
            <w:tcW w:w="5441" w:type="dxa"/>
          </w:tcPr>
          <w:p w14:paraId="5D9872B6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C75A9E0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ćwiczenia</w:t>
            </w:r>
          </w:p>
        </w:tc>
      </w:tr>
      <w:tr w:rsidR="00642B45" w14:paraId="1B2DEEF8" w14:textId="77777777">
        <w:tc>
          <w:tcPr>
            <w:tcW w:w="1962" w:type="dxa"/>
          </w:tcPr>
          <w:p w14:paraId="4CEEF4A9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EK_05</w:t>
            </w:r>
          </w:p>
        </w:tc>
        <w:tc>
          <w:tcPr>
            <w:tcW w:w="5441" w:type="dxa"/>
          </w:tcPr>
          <w:p w14:paraId="062CCBC5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F91E5E8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ćwiczenia</w:t>
            </w:r>
          </w:p>
        </w:tc>
      </w:tr>
      <w:tr w:rsidR="00642B45" w14:paraId="1B756BD5" w14:textId="77777777">
        <w:tc>
          <w:tcPr>
            <w:tcW w:w="1962" w:type="dxa"/>
          </w:tcPr>
          <w:p w14:paraId="4C3552F8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EK_06</w:t>
            </w:r>
          </w:p>
        </w:tc>
        <w:tc>
          <w:tcPr>
            <w:tcW w:w="5441" w:type="dxa"/>
          </w:tcPr>
          <w:p w14:paraId="34BCDABF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Projekt  /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egzamin praktyczny</w:t>
            </w:r>
          </w:p>
        </w:tc>
        <w:tc>
          <w:tcPr>
            <w:tcW w:w="2117" w:type="dxa"/>
          </w:tcPr>
          <w:p w14:paraId="4C20A562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ćwiczenia</w:t>
            </w:r>
          </w:p>
        </w:tc>
      </w:tr>
      <w:tr w:rsidR="00642B45" w14:paraId="619CC600" w14:textId="77777777">
        <w:tc>
          <w:tcPr>
            <w:tcW w:w="1962" w:type="dxa"/>
          </w:tcPr>
          <w:p w14:paraId="02B68BF2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EK_07</w:t>
            </w:r>
          </w:p>
        </w:tc>
        <w:tc>
          <w:tcPr>
            <w:tcW w:w="5441" w:type="dxa"/>
          </w:tcPr>
          <w:p w14:paraId="302373EB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Projekt /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koncert  /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egzamin praktyczny</w:t>
            </w:r>
          </w:p>
        </w:tc>
        <w:tc>
          <w:tcPr>
            <w:tcW w:w="2117" w:type="dxa"/>
          </w:tcPr>
          <w:p w14:paraId="5B22D045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ćwiczenia</w:t>
            </w:r>
          </w:p>
        </w:tc>
      </w:tr>
      <w:tr w:rsidR="00642B45" w14:paraId="76A45931" w14:textId="77777777">
        <w:tc>
          <w:tcPr>
            <w:tcW w:w="1962" w:type="dxa"/>
          </w:tcPr>
          <w:p w14:paraId="5664CD28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EK_08</w:t>
            </w:r>
          </w:p>
        </w:tc>
        <w:tc>
          <w:tcPr>
            <w:tcW w:w="5441" w:type="dxa"/>
          </w:tcPr>
          <w:p w14:paraId="741F6B98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Projekt / koncert/ egzamin praktyczny</w:t>
            </w:r>
          </w:p>
        </w:tc>
        <w:tc>
          <w:tcPr>
            <w:tcW w:w="2117" w:type="dxa"/>
          </w:tcPr>
          <w:p w14:paraId="746F8DEB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ćwiczenia</w:t>
            </w:r>
          </w:p>
        </w:tc>
      </w:tr>
      <w:tr w:rsidR="00642B45" w14:paraId="274B9AAE" w14:textId="77777777">
        <w:tc>
          <w:tcPr>
            <w:tcW w:w="1962" w:type="dxa"/>
          </w:tcPr>
          <w:p w14:paraId="19FEB180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EK_09</w:t>
            </w:r>
          </w:p>
        </w:tc>
        <w:tc>
          <w:tcPr>
            <w:tcW w:w="5441" w:type="dxa"/>
          </w:tcPr>
          <w:p w14:paraId="5AEC4959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5C6D0F8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ćwiczenia</w:t>
            </w:r>
          </w:p>
        </w:tc>
      </w:tr>
      <w:tr w:rsidR="00642B45" w14:paraId="4F78F507" w14:textId="77777777">
        <w:tc>
          <w:tcPr>
            <w:tcW w:w="1962" w:type="dxa"/>
          </w:tcPr>
          <w:p w14:paraId="1A79BDDC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EK_10</w:t>
            </w:r>
          </w:p>
        </w:tc>
        <w:tc>
          <w:tcPr>
            <w:tcW w:w="5441" w:type="dxa"/>
          </w:tcPr>
          <w:p w14:paraId="4B7560AF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Projekt / koncert</w:t>
            </w:r>
          </w:p>
        </w:tc>
        <w:tc>
          <w:tcPr>
            <w:tcW w:w="2117" w:type="dxa"/>
          </w:tcPr>
          <w:p w14:paraId="710B0984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ćwiczenia</w:t>
            </w:r>
          </w:p>
        </w:tc>
      </w:tr>
      <w:tr w:rsidR="00642B45" w14:paraId="5C708FD0" w14:textId="77777777">
        <w:tc>
          <w:tcPr>
            <w:tcW w:w="1962" w:type="dxa"/>
          </w:tcPr>
          <w:p w14:paraId="6E5CF2EB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EK_11</w:t>
            </w:r>
          </w:p>
        </w:tc>
        <w:tc>
          <w:tcPr>
            <w:tcW w:w="5441" w:type="dxa"/>
          </w:tcPr>
          <w:p w14:paraId="7EE0185B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61345FA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ćwiczenia</w:t>
            </w:r>
          </w:p>
        </w:tc>
      </w:tr>
      <w:tr w:rsidR="00642B45" w14:paraId="2751942D" w14:textId="77777777">
        <w:tc>
          <w:tcPr>
            <w:tcW w:w="1962" w:type="dxa"/>
          </w:tcPr>
          <w:p w14:paraId="654A127A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EK_12</w:t>
            </w:r>
          </w:p>
        </w:tc>
        <w:tc>
          <w:tcPr>
            <w:tcW w:w="5441" w:type="dxa"/>
          </w:tcPr>
          <w:p w14:paraId="65B3AC15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 / koncert / projekt</w:t>
            </w:r>
          </w:p>
        </w:tc>
        <w:tc>
          <w:tcPr>
            <w:tcW w:w="2117" w:type="dxa"/>
          </w:tcPr>
          <w:p w14:paraId="38DD92B2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ćwiczenia</w:t>
            </w:r>
          </w:p>
        </w:tc>
      </w:tr>
      <w:tr w:rsidR="00642B45" w14:paraId="387E27D6" w14:textId="77777777">
        <w:tc>
          <w:tcPr>
            <w:tcW w:w="1962" w:type="dxa"/>
          </w:tcPr>
          <w:p w14:paraId="7FAE5032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EK_13</w:t>
            </w:r>
          </w:p>
        </w:tc>
        <w:tc>
          <w:tcPr>
            <w:tcW w:w="5441" w:type="dxa"/>
          </w:tcPr>
          <w:p w14:paraId="5D4783CD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B983035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ćwiczenia</w:t>
            </w:r>
          </w:p>
        </w:tc>
      </w:tr>
    </w:tbl>
    <w:p w14:paraId="5ACB1AA0" w14:textId="77777777" w:rsidR="00642B45" w:rsidRDefault="00642B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39E07F30" w14:textId="77777777" w:rsidR="009149B9" w:rsidRDefault="009149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3CC95CD1" w14:textId="56B005EF" w:rsidR="00642B45" w:rsidRDefault="001B06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4.2 Warunki zaliczenia przedmiotu (kryteria oceniania) </w:t>
      </w:r>
    </w:p>
    <w:p w14:paraId="13FA9EF6" w14:textId="77777777" w:rsidR="00642B45" w:rsidRDefault="00642B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7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642B45" w14:paraId="0768BE6D" w14:textId="77777777">
        <w:tc>
          <w:tcPr>
            <w:tcW w:w="9520" w:type="dxa"/>
          </w:tcPr>
          <w:p w14:paraId="10B0FF77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50 % - obecność na zajęciach</w:t>
            </w:r>
          </w:p>
          <w:p w14:paraId="71451F44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30 % - ocena ciągła z uwzględnieniem samodzielnie przeprowadzonych zadań</w:t>
            </w:r>
          </w:p>
          <w:p w14:paraId="03CD65E6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20 % - zaliczenie</w:t>
            </w:r>
          </w:p>
          <w:p w14:paraId="79CAD522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755F7C79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Warunkiem dopuszczenia do egzaminu jest uzyskanie zaliczenia z przedmiotu na podstawie powyższych kryteriów. Ocena egzaminu w semestrach 1-5 jest wynikiem wspólnej oceny 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lastRenderedPageBreak/>
              <w:t xml:space="preserve">członków komisji egzaminacyjnej oraz oceny postępów studenta na przestrzeni całego semestru. </w:t>
            </w:r>
          </w:p>
          <w:p w14:paraId="6B37295D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3E3AB4EB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Otrzymanie oceny z egzaminu dyplomowego w semestrze 6 odbywa się wg. następujących zasad:</w:t>
            </w:r>
          </w:p>
          <w:p w14:paraId="6D3B7702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50 % - stanowi średnia z semestrów 1-5 z instrumentu głównego</w:t>
            </w:r>
          </w:p>
          <w:p w14:paraId="1D516730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30 % - ocena prezentacji artystycznej – koncertu dyplomowego</w:t>
            </w:r>
          </w:p>
          <w:p w14:paraId="56F05FCC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20 % - ocena pracy licencjackiej</w:t>
            </w:r>
          </w:p>
          <w:p w14:paraId="5E97FA43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</w:tbl>
    <w:p w14:paraId="585E0628" w14:textId="77777777" w:rsidR="00642B45" w:rsidRDefault="00642B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2A1F0CF7" w14:textId="77777777" w:rsidR="00642B45" w:rsidRDefault="001B06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44130CF" w14:textId="77777777" w:rsidR="00642B45" w:rsidRDefault="00642B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8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02"/>
        <w:gridCol w:w="4618"/>
      </w:tblGrid>
      <w:tr w:rsidR="00642B45" w14:paraId="29E2C3BB" w14:textId="77777777">
        <w:tc>
          <w:tcPr>
            <w:tcW w:w="4902" w:type="dxa"/>
            <w:vAlign w:val="center"/>
          </w:tcPr>
          <w:p w14:paraId="53FA16D7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vAlign w:val="center"/>
          </w:tcPr>
          <w:p w14:paraId="3C4B254D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Średnia liczba godzin na zrealizowanie aktywności</w:t>
            </w:r>
          </w:p>
        </w:tc>
      </w:tr>
      <w:tr w:rsidR="00642B45" w14:paraId="15567582" w14:textId="77777777">
        <w:tc>
          <w:tcPr>
            <w:tcW w:w="4902" w:type="dxa"/>
          </w:tcPr>
          <w:p w14:paraId="7B7B9EB8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18" w:type="dxa"/>
          </w:tcPr>
          <w:p w14:paraId="5084E51D" w14:textId="67B02CF2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180</w:t>
            </w:r>
          </w:p>
        </w:tc>
      </w:tr>
      <w:tr w:rsidR="00642B45" w14:paraId="2DE2A75F" w14:textId="77777777">
        <w:tc>
          <w:tcPr>
            <w:tcW w:w="4902" w:type="dxa"/>
          </w:tcPr>
          <w:p w14:paraId="30E6CC40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z udziałem nauczyciela akademickiego</w:t>
            </w:r>
          </w:p>
          <w:p w14:paraId="21368CCB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44C3FD8B" w14:textId="0FC9758C" w:rsidR="00642B45" w:rsidRDefault="00AA6A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30</w:t>
            </w:r>
          </w:p>
        </w:tc>
      </w:tr>
      <w:tr w:rsidR="00642B45" w14:paraId="716C5ED1" w14:textId="77777777">
        <w:tc>
          <w:tcPr>
            <w:tcW w:w="4902" w:type="dxa"/>
          </w:tcPr>
          <w:p w14:paraId="6B3BB43C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Godziny niekontaktowe – praca własna studenta</w:t>
            </w:r>
          </w:p>
          <w:p w14:paraId="6C7E61FF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47826BBF" w14:textId="568CD79E" w:rsidR="00642B45" w:rsidRDefault="00AA6A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510</w:t>
            </w:r>
          </w:p>
        </w:tc>
      </w:tr>
      <w:tr w:rsidR="00642B45" w14:paraId="44479651" w14:textId="77777777">
        <w:tc>
          <w:tcPr>
            <w:tcW w:w="4902" w:type="dxa"/>
          </w:tcPr>
          <w:p w14:paraId="657E6F5C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E830AF1" w14:textId="634D15AD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7</w:t>
            </w:r>
            <w:r w:rsidR="00AA6AA4">
              <w:rPr>
                <w:rFonts w:ascii="Corbel" w:eastAsia="Corbel" w:hAnsi="Corbel" w:cs="Corbel"/>
                <w:color w:val="000000"/>
                <w:sz w:val="24"/>
                <w:szCs w:val="24"/>
              </w:rPr>
              <w:t>2</w:t>
            </w:r>
            <w:r w:rsidR="005C7FEB">
              <w:rPr>
                <w:rFonts w:ascii="Corbel" w:eastAsia="Corbel" w:hAnsi="Corbel" w:cs="Corbel"/>
                <w:color w:val="000000"/>
                <w:sz w:val="24"/>
                <w:szCs w:val="24"/>
              </w:rPr>
              <w:t>0</w:t>
            </w:r>
          </w:p>
        </w:tc>
      </w:tr>
      <w:tr w:rsidR="00642B45" w14:paraId="319C823E" w14:textId="77777777">
        <w:tc>
          <w:tcPr>
            <w:tcW w:w="4902" w:type="dxa"/>
          </w:tcPr>
          <w:p w14:paraId="095E884E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0A9FDAE0" w14:textId="497E84DF" w:rsidR="00642B45" w:rsidRDefault="005C7F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</w:t>
            </w:r>
            <w:r w:rsidR="00AA6AA4">
              <w:rPr>
                <w:rFonts w:ascii="Corbel" w:eastAsia="Corbel" w:hAnsi="Corbel" w:cs="Corbel"/>
                <w:color w:val="000000"/>
                <w:sz w:val="24"/>
                <w:szCs w:val="24"/>
              </w:rPr>
              <w:t>4</w:t>
            </w:r>
          </w:p>
        </w:tc>
      </w:tr>
    </w:tbl>
    <w:p w14:paraId="5C3D4735" w14:textId="77777777" w:rsidR="00642B45" w:rsidRDefault="001B06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i/>
          <w:color w:val="000000"/>
          <w:sz w:val="24"/>
          <w:szCs w:val="24"/>
        </w:rPr>
      </w:pPr>
      <w:r>
        <w:rPr>
          <w:rFonts w:ascii="Corbel" w:eastAsia="Corbel" w:hAnsi="Corbel" w:cs="Corbel"/>
          <w:i/>
          <w:color w:val="000000"/>
          <w:sz w:val="24"/>
          <w:szCs w:val="24"/>
        </w:rPr>
        <w:t>* Należy uwzględnić, że 1 pkt ECTS odpowiada 25-30 godzin całkowitego nakładu pracy studenta.</w:t>
      </w:r>
    </w:p>
    <w:p w14:paraId="35E1AF6B" w14:textId="77777777" w:rsidR="00642B45" w:rsidRDefault="00642B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2E137CAE" w14:textId="77777777" w:rsidR="00642B45" w:rsidRDefault="001B06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6. PRAKTYKI ZAWODOWE W RAMACH PRZEDMIOTU</w:t>
      </w:r>
    </w:p>
    <w:p w14:paraId="3CA2ECC3" w14:textId="77777777" w:rsidR="00642B45" w:rsidRDefault="00642B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9"/>
        <w:tblW w:w="949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82"/>
        <w:gridCol w:w="5415"/>
      </w:tblGrid>
      <w:tr w:rsidR="00642B45" w14:paraId="1CC1DF9A" w14:textId="77777777">
        <w:trPr>
          <w:trHeight w:val="397"/>
        </w:trPr>
        <w:tc>
          <w:tcPr>
            <w:tcW w:w="4082" w:type="dxa"/>
          </w:tcPr>
          <w:p w14:paraId="5161CE9A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303FDB03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  <w:tr w:rsidR="00642B45" w14:paraId="688DD12F" w14:textId="77777777">
        <w:trPr>
          <w:trHeight w:val="397"/>
        </w:trPr>
        <w:tc>
          <w:tcPr>
            <w:tcW w:w="4082" w:type="dxa"/>
          </w:tcPr>
          <w:p w14:paraId="54ABE4CB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61753562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</w:tbl>
    <w:p w14:paraId="239ED716" w14:textId="77777777" w:rsidR="00642B45" w:rsidRDefault="00642B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1FAE26C2" w14:textId="77777777" w:rsidR="00642B45" w:rsidRDefault="001B06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7. LITERATURA </w:t>
      </w:r>
    </w:p>
    <w:p w14:paraId="7711AA0E" w14:textId="77777777" w:rsidR="00642B45" w:rsidRDefault="00642B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a"/>
        <w:tblW w:w="949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97"/>
      </w:tblGrid>
      <w:tr w:rsidR="00642B45" w14:paraId="4A053CDD" w14:textId="77777777">
        <w:trPr>
          <w:trHeight w:val="397"/>
        </w:trPr>
        <w:tc>
          <w:tcPr>
            <w:tcW w:w="9497" w:type="dxa"/>
          </w:tcPr>
          <w:p w14:paraId="7BB5C328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Podstawowa literatura jest ustalana indywidualnie ze względu na specyfikę każdego z instrumentów. Poniższy wykaz jest zbiorem literatury dostępnym dla wielu instrumentów:</w:t>
            </w:r>
          </w:p>
          <w:p w14:paraId="070CE147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142B0B21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Jamey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Aebersold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Corbel" w:eastAsia="Corbel" w:hAnsi="Corbel" w:cs="Corbel"/>
                <w:i/>
                <w:color w:val="000000"/>
                <w:sz w:val="24"/>
                <w:szCs w:val="24"/>
              </w:rPr>
              <w:t xml:space="preserve">How To Play Jazz and </w:t>
            </w:r>
            <w:proofErr w:type="spellStart"/>
            <w:r>
              <w:rPr>
                <w:rFonts w:ascii="Corbel" w:eastAsia="Corbel" w:hAnsi="Corbel" w:cs="Corbel"/>
                <w:i/>
                <w:color w:val="000000"/>
                <w:sz w:val="24"/>
                <w:szCs w:val="24"/>
              </w:rPr>
              <w:t>Improvise</w:t>
            </w:r>
            <w:proofErr w:type="spellEnd"/>
          </w:p>
          <w:p w14:paraId="5256BC84" w14:textId="77777777" w:rsidR="00642B45" w:rsidRPr="009149B9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</w:pPr>
            <w:r w:rsidRPr="009149B9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 xml:space="preserve">Jamey Aebersold - </w:t>
            </w:r>
            <w:r w:rsidRPr="009149B9">
              <w:rPr>
                <w:rFonts w:ascii="Corbel" w:eastAsia="Corbel" w:hAnsi="Corbel" w:cs="Corbel"/>
                <w:i/>
                <w:color w:val="000000"/>
                <w:sz w:val="24"/>
                <w:szCs w:val="24"/>
                <w:lang w:val="en-US"/>
              </w:rPr>
              <w:t>Dominant Seventh Workout</w:t>
            </w:r>
          </w:p>
          <w:p w14:paraId="648AF163" w14:textId="77777777" w:rsidR="00642B45" w:rsidRPr="009149B9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</w:pPr>
            <w:r w:rsidRPr="009149B9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 xml:space="preserve">Jamey Aebersold – </w:t>
            </w:r>
            <w:proofErr w:type="spellStart"/>
            <w:r w:rsidRPr="009149B9">
              <w:rPr>
                <w:rFonts w:ascii="Corbel" w:eastAsia="Corbel" w:hAnsi="Corbel" w:cs="Corbel"/>
                <w:i/>
                <w:color w:val="000000"/>
                <w:sz w:val="24"/>
                <w:szCs w:val="24"/>
                <w:lang w:val="en-US"/>
              </w:rPr>
              <w:t>Nothin</w:t>
            </w:r>
            <w:proofErr w:type="spellEnd"/>
            <w:r w:rsidRPr="009149B9">
              <w:rPr>
                <w:rFonts w:ascii="Corbel" w:eastAsia="Corbel" w:hAnsi="Corbel" w:cs="Corbel"/>
                <w:i/>
                <w:color w:val="000000"/>
                <w:sz w:val="24"/>
                <w:szCs w:val="24"/>
                <w:lang w:val="en-US"/>
              </w:rPr>
              <w:t xml:space="preserve">' </w:t>
            </w:r>
            <w:proofErr w:type="gramStart"/>
            <w:r w:rsidRPr="009149B9">
              <w:rPr>
                <w:rFonts w:ascii="Corbel" w:eastAsia="Corbel" w:hAnsi="Corbel" w:cs="Corbel"/>
                <w:i/>
                <w:color w:val="000000"/>
                <w:sz w:val="24"/>
                <w:szCs w:val="24"/>
                <w:lang w:val="en-US"/>
              </w:rPr>
              <w:t>But</w:t>
            </w:r>
            <w:proofErr w:type="gramEnd"/>
            <w:r w:rsidRPr="009149B9">
              <w:rPr>
                <w:rFonts w:ascii="Corbel" w:eastAsia="Corbel" w:hAnsi="Corbel" w:cs="Corbel"/>
                <w:i/>
                <w:color w:val="000000"/>
                <w:sz w:val="24"/>
                <w:szCs w:val="24"/>
                <w:lang w:val="en-US"/>
              </w:rPr>
              <w:t xml:space="preserve"> Blues</w:t>
            </w:r>
          </w:p>
          <w:p w14:paraId="415B5036" w14:textId="77777777" w:rsidR="00642B45" w:rsidRPr="009149B9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</w:pPr>
            <w:r w:rsidRPr="009149B9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 xml:space="preserve">Eric Marienthal - </w:t>
            </w:r>
            <w:proofErr w:type="spellStart"/>
            <w:r w:rsidRPr="009149B9">
              <w:rPr>
                <w:rFonts w:ascii="Corbel" w:eastAsia="Corbel" w:hAnsi="Corbel" w:cs="Corbel"/>
                <w:i/>
                <w:color w:val="000000"/>
                <w:sz w:val="24"/>
                <w:szCs w:val="24"/>
                <w:lang w:val="en-US"/>
              </w:rPr>
              <w:t>Compresive</w:t>
            </w:r>
            <w:proofErr w:type="spellEnd"/>
            <w:r w:rsidRPr="009149B9">
              <w:rPr>
                <w:rFonts w:ascii="Corbel" w:eastAsia="Corbel" w:hAnsi="Corbel" w:cs="Corbel"/>
                <w:i/>
                <w:color w:val="000000"/>
                <w:sz w:val="24"/>
                <w:szCs w:val="24"/>
                <w:lang w:val="en-US"/>
              </w:rPr>
              <w:t xml:space="preserve"> Jazz Studies &amp; Exercises</w:t>
            </w:r>
          </w:p>
          <w:p w14:paraId="6720FB03" w14:textId="54AD6573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i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Bob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Min</w:t>
            </w:r>
            <w:r w:rsidR="005C7FEB">
              <w:rPr>
                <w:rFonts w:ascii="Corbel" w:eastAsia="Corbel" w:hAnsi="Corbel" w:cs="Corbel"/>
                <w:color w:val="000000"/>
                <w:sz w:val="24"/>
                <w:szCs w:val="24"/>
              </w:rPr>
              <w:t>t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zer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Corbel" w:eastAsia="Corbel" w:hAnsi="Corbel" w:cs="Corbel"/>
                <w:i/>
                <w:color w:val="000000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Corbel" w:eastAsia="Corbel" w:hAnsi="Corbel" w:cs="Corbel"/>
                <w:i/>
                <w:color w:val="000000"/>
                <w:sz w:val="24"/>
                <w:szCs w:val="24"/>
              </w:rPr>
              <w:t>Contemporary</w:t>
            </w:r>
            <w:proofErr w:type="spellEnd"/>
            <w:r>
              <w:rPr>
                <w:rFonts w:ascii="Corbel" w:eastAsia="Corbel" w:hAnsi="Corbel" w:cs="Corbel"/>
                <w:i/>
                <w:color w:val="000000"/>
                <w:sz w:val="24"/>
                <w:szCs w:val="24"/>
              </w:rPr>
              <w:t xml:space="preserve"> Jazz </w:t>
            </w:r>
            <w:proofErr w:type="spellStart"/>
            <w:r>
              <w:rPr>
                <w:rFonts w:ascii="Corbel" w:eastAsia="Corbel" w:hAnsi="Corbel" w:cs="Corbel"/>
                <w:i/>
                <w:color w:val="000000"/>
                <w:sz w:val="24"/>
                <w:szCs w:val="24"/>
              </w:rPr>
              <w:t>Etudes</w:t>
            </w:r>
            <w:proofErr w:type="spellEnd"/>
          </w:p>
          <w:p w14:paraId="774A824B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i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Maciej Afanasjew - </w:t>
            </w:r>
            <w:r>
              <w:rPr>
                <w:rFonts w:ascii="Corbel" w:eastAsia="Corbel" w:hAnsi="Corbel" w:cs="Corbel"/>
                <w:i/>
                <w:color w:val="000000"/>
                <w:sz w:val="24"/>
                <w:szCs w:val="24"/>
              </w:rPr>
              <w:t>Pasaże jazzowe na skrzypce</w:t>
            </w:r>
          </w:p>
          <w:p w14:paraId="00758025" w14:textId="77777777" w:rsidR="00642B45" w:rsidRPr="009149B9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i/>
                <w:color w:val="000000"/>
                <w:sz w:val="24"/>
                <w:szCs w:val="24"/>
                <w:lang w:val="en-US"/>
              </w:rPr>
            </w:pPr>
            <w:r w:rsidRPr="009149B9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>John LaPorta</w:t>
            </w:r>
            <w:r w:rsidRPr="009149B9">
              <w:rPr>
                <w:rFonts w:ascii="Corbel" w:eastAsia="Corbel" w:hAnsi="Corbel" w:cs="Corbel"/>
                <w:i/>
                <w:color w:val="000000"/>
                <w:sz w:val="24"/>
                <w:szCs w:val="24"/>
                <w:lang w:val="en-US"/>
              </w:rPr>
              <w:t xml:space="preserve"> - A Guide to Jazz Improvisation</w:t>
            </w:r>
          </w:p>
          <w:p w14:paraId="36C1B986" w14:textId="77777777" w:rsidR="00642B45" w:rsidRPr="009149B9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i/>
                <w:color w:val="000000"/>
                <w:sz w:val="24"/>
                <w:szCs w:val="24"/>
                <w:lang w:val="en-US"/>
              </w:rPr>
            </w:pPr>
            <w:r w:rsidRPr="009149B9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 xml:space="preserve">Les </w:t>
            </w:r>
            <w:proofErr w:type="gramStart"/>
            <w:r w:rsidRPr="009149B9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>Wise  -</w:t>
            </w:r>
            <w:proofErr w:type="gramEnd"/>
            <w:r w:rsidRPr="009149B9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 xml:space="preserve"> </w:t>
            </w:r>
            <w:r w:rsidRPr="009149B9">
              <w:rPr>
                <w:rFonts w:ascii="Corbel" w:eastAsia="Corbel" w:hAnsi="Corbel" w:cs="Corbel"/>
                <w:i/>
                <w:color w:val="000000"/>
                <w:sz w:val="24"/>
                <w:szCs w:val="24"/>
                <w:lang w:val="en-US"/>
              </w:rPr>
              <w:t>Be Bop Bible</w:t>
            </w:r>
          </w:p>
          <w:p w14:paraId="40F7185B" w14:textId="77777777" w:rsidR="00642B45" w:rsidRPr="009149B9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i/>
                <w:color w:val="000000"/>
                <w:sz w:val="24"/>
                <w:szCs w:val="24"/>
                <w:lang w:val="en-US"/>
              </w:rPr>
            </w:pPr>
            <w:r w:rsidRPr="009149B9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 xml:space="preserve">Philip Tauber – </w:t>
            </w:r>
            <w:r w:rsidRPr="009149B9">
              <w:rPr>
                <w:rFonts w:ascii="Corbel" w:eastAsia="Corbel" w:hAnsi="Corbel" w:cs="Corbel"/>
                <w:i/>
                <w:color w:val="000000"/>
                <w:sz w:val="24"/>
                <w:szCs w:val="24"/>
                <w:lang w:val="en-US"/>
              </w:rPr>
              <w:t>The Language of Modern Jazz Improvisation for Trumpet</w:t>
            </w:r>
          </w:p>
          <w:p w14:paraId="626E35B8" w14:textId="77777777" w:rsidR="00642B45" w:rsidRPr="009149B9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i/>
                <w:color w:val="000000"/>
                <w:sz w:val="24"/>
                <w:szCs w:val="24"/>
                <w:lang w:val="en-US"/>
              </w:rPr>
            </w:pPr>
            <w:r w:rsidRPr="009149B9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lastRenderedPageBreak/>
              <w:t xml:space="preserve">Jeff Lewis - </w:t>
            </w:r>
            <w:r w:rsidRPr="009149B9">
              <w:rPr>
                <w:rFonts w:ascii="Corbel" w:eastAsia="Corbel" w:hAnsi="Corbel" w:cs="Corbel"/>
                <w:i/>
                <w:color w:val="000000"/>
                <w:sz w:val="24"/>
                <w:szCs w:val="24"/>
                <w:lang w:val="en-US"/>
              </w:rPr>
              <w:t xml:space="preserve">10 Jazz Etudes </w:t>
            </w:r>
            <w:proofErr w:type="gramStart"/>
            <w:r w:rsidRPr="009149B9">
              <w:rPr>
                <w:rFonts w:ascii="Corbel" w:eastAsia="Corbel" w:hAnsi="Corbel" w:cs="Corbel"/>
                <w:i/>
                <w:color w:val="000000"/>
                <w:sz w:val="24"/>
                <w:szCs w:val="24"/>
                <w:lang w:val="en-US"/>
              </w:rPr>
              <w:t>For</w:t>
            </w:r>
            <w:proofErr w:type="gramEnd"/>
            <w:r w:rsidRPr="009149B9">
              <w:rPr>
                <w:rFonts w:ascii="Corbel" w:eastAsia="Corbel" w:hAnsi="Corbel" w:cs="Corbel"/>
                <w:i/>
                <w:color w:val="000000"/>
                <w:sz w:val="24"/>
                <w:szCs w:val="24"/>
                <w:lang w:val="en-US"/>
              </w:rPr>
              <w:t xml:space="preserve"> Trumpet</w:t>
            </w:r>
          </w:p>
          <w:p w14:paraId="390FCBCE" w14:textId="77777777" w:rsidR="00642B45" w:rsidRPr="009149B9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i/>
                <w:color w:val="000000"/>
                <w:sz w:val="24"/>
                <w:szCs w:val="24"/>
                <w:lang w:val="en-US"/>
              </w:rPr>
            </w:pPr>
            <w:r w:rsidRPr="009149B9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 xml:space="preserve">Jean Baptiste Arban - </w:t>
            </w:r>
            <w:proofErr w:type="spellStart"/>
            <w:r w:rsidRPr="009149B9">
              <w:rPr>
                <w:rFonts w:ascii="Corbel" w:eastAsia="Corbel" w:hAnsi="Corbel" w:cs="Corbel"/>
                <w:i/>
                <w:color w:val="000000"/>
                <w:sz w:val="24"/>
                <w:szCs w:val="24"/>
                <w:lang w:val="en-US"/>
              </w:rPr>
              <w:t>Comlpete</w:t>
            </w:r>
            <w:proofErr w:type="spellEnd"/>
            <w:r w:rsidRPr="009149B9">
              <w:rPr>
                <w:rFonts w:ascii="Corbel" w:eastAsia="Corbel" w:hAnsi="Corbel" w:cs="Corbel"/>
                <w:i/>
                <w:color w:val="000000"/>
                <w:sz w:val="24"/>
                <w:szCs w:val="24"/>
                <w:lang w:val="en-US"/>
              </w:rPr>
              <w:t xml:space="preserve"> Trumpet Method</w:t>
            </w:r>
          </w:p>
          <w:p w14:paraId="2E0A7042" w14:textId="77777777" w:rsidR="00642B45" w:rsidRPr="009149B9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</w:pPr>
            <w:r w:rsidRPr="009149B9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>Mitch Markovich - Rudimental Contest Series</w:t>
            </w:r>
          </w:p>
          <w:p w14:paraId="61816652" w14:textId="77777777" w:rsidR="00642B45" w:rsidRPr="009149B9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</w:pPr>
            <w:r w:rsidRPr="009149B9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 xml:space="preserve">John S. Pratt </w:t>
            </w:r>
            <w:proofErr w:type="gramStart"/>
            <w:r w:rsidRPr="009149B9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>-  14</w:t>
            </w:r>
            <w:proofErr w:type="gramEnd"/>
            <w:r w:rsidRPr="009149B9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 xml:space="preserve"> Modern Contest Solo for Snare Drum</w:t>
            </w:r>
          </w:p>
          <w:p w14:paraId="3C3F4988" w14:textId="77777777" w:rsidR="00642B45" w:rsidRPr="009149B9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</w:pPr>
            <w:r w:rsidRPr="009149B9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 xml:space="preserve">Mark Guiliana - Exploring Your Creativity </w:t>
            </w:r>
            <w:proofErr w:type="gramStart"/>
            <w:r w:rsidRPr="009149B9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>On</w:t>
            </w:r>
            <w:proofErr w:type="gramEnd"/>
            <w:r w:rsidRPr="009149B9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9149B9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>The</w:t>
            </w:r>
            <w:proofErr w:type="gramEnd"/>
            <w:r w:rsidRPr="009149B9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149B9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>Drumset</w:t>
            </w:r>
            <w:proofErr w:type="spellEnd"/>
          </w:p>
          <w:p w14:paraId="62F4B5E7" w14:textId="77777777" w:rsidR="00642B45" w:rsidRPr="009149B9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</w:pPr>
            <w:r w:rsidRPr="009149B9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>Mark Colenburg - The Beat Matrix Unlocked</w:t>
            </w:r>
          </w:p>
          <w:p w14:paraId="60F35467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Oscar Peterson - Jazz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Exercise</w:t>
            </w:r>
            <w:proofErr w:type="spellEnd"/>
          </w:p>
          <w:p w14:paraId="71F9EC6D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1BEFF8DA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602A825C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59D7E1FB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  <w:tr w:rsidR="00642B45" w14:paraId="19A500E7" w14:textId="77777777">
        <w:trPr>
          <w:trHeight w:val="397"/>
        </w:trPr>
        <w:tc>
          <w:tcPr>
            <w:tcW w:w="9497" w:type="dxa"/>
          </w:tcPr>
          <w:p w14:paraId="45FCCC97" w14:textId="77777777" w:rsidR="00642B45" w:rsidRPr="009149B9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</w:pPr>
            <w:proofErr w:type="spellStart"/>
            <w:r w:rsidRPr="009149B9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lastRenderedPageBreak/>
              <w:t>Literatura</w:t>
            </w:r>
            <w:proofErr w:type="spellEnd"/>
            <w:r w:rsidRPr="009149B9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149B9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>uzupełniająca</w:t>
            </w:r>
            <w:proofErr w:type="spellEnd"/>
            <w:r w:rsidRPr="009149B9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 xml:space="preserve">: </w:t>
            </w:r>
          </w:p>
          <w:p w14:paraId="0E41A2B0" w14:textId="77777777" w:rsidR="00642B45" w:rsidRPr="009149B9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</w:pPr>
            <w:r w:rsidRPr="009149B9">
              <w:rPr>
                <w:rFonts w:ascii="Corbel" w:eastAsia="Corbel" w:hAnsi="Corbel" w:cs="Corbel"/>
                <w:i/>
                <w:color w:val="000000"/>
                <w:sz w:val="24"/>
                <w:szCs w:val="24"/>
                <w:lang w:val="en-US"/>
              </w:rPr>
              <w:t>The Jazz Real Book</w:t>
            </w:r>
            <w:r w:rsidRPr="009149B9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 xml:space="preserve"> – H. Leonard Corp.</w:t>
            </w:r>
          </w:p>
          <w:p w14:paraId="070AE7A6" w14:textId="77777777" w:rsidR="00642B45" w:rsidRPr="009149B9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</w:pPr>
            <w:r w:rsidRPr="009149B9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 xml:space="preserve">Hal Croog, </w:t>
            </w:r>
            <w:r w:rsidRPr="009149B9">
              <w:rPr>
                <w:rFonts w:ascii="Corbel" w:eastAsia="Corbel" w:hAnsi="Corbel" w:cs="Corbel"/>
                <w:i/>
                <w:color w:val="000000"/>
                <w:sz w:val="24"/>
                <w:szCs w:val="24"/>
                <w:lang w:val="en-US"/>
              </w:rPr>
              <w:t>How to Improvise</w:t>
            </w:r>
            <w:r w:rsidRPr="009149B9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 xml:space="preserve"> – Advance Music 1991 </w:t>
            </w:r>
          </w:p>
          <w:p w14:paraId="48657723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Wojciech Kazimierz Olszewski – </w:t>
            </w:r>
            <w:r>
              <w:rPr>
                <w:rFonts w:ascii="Corbel" w:eastAsia="Corbel" w:hAnsi="Corbel" w:cs="Corbel"/>
                <w:i/>
                <w:color w:val="000000"/>
                <w:sz w:val="24"/>
                <w:szCs w:val="24"/>
              </w:rPr>
              <w:t>Sztuka improwizacji jazzowej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PWM 2012</w:t>
            </w:r>
          </w:p>
          <w:p w14:paraId="77985D84" w14:textId="77777777" w:rsidR="00642B45" w:rsidRDefault="001B06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Jerzy Główczewski - </w:t>
            </w:r>
            <w:r>
              <w:rPr>
                <w:rFonts w:ascii="Corbel" w:eastAsia="Corbel" w:hAnsi="Corbel" w:cs="Corbel"/>
                <w:i/>
                <w:color w:val="000000"/>
                <w:sz w:val="24"/>
                <w:szCs w:val="24"/>
              </w:rPr>
              <w:t>Współczesne techniki w improwizacji jazzowej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Katowice 2013 </w:t>
            </w:r>
          </w:p>
          <w:p w14:paraId="2B488F0F" w14:textId="77777777" w:rsidR="00642B45" w:rsidRDefault="00642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i/>
                <w:color w:val="000000"/>
                <w:sz w:val="24"/>
                <w:szCs w:val="24"/>
              </w:rPr>
            </w:pPr>
          </w:p>
        </w:tc>
      </w:tr>
    </w:tbl>
    <w:p w14:paraId="6A205836" w14:textId="77777777" w:rsidR="00642B45" w:rsidRDefault="00642B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75E4F597" w14:textId="77777777" w:rsidR="00642B45" w:rsidRDefault="00642B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6BAEAA39" w14:textId="77777777" w:rsidR="00642B45" w:rsidRDefault="001B06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Akceptacja Kierownika Jednostki lub osoby upoważnionej</w:t>
      </w:r>
    </w:p>
    <w:sectPr w:rsidR="00642B45">
      <w:pgSz w:w="11906" w:h="16838"/>
      <w:pgMar w:top="1134" w:right="1134" w:bottom="1134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2E7" w14:textId="77777777" w:rsidR="006D744A" w:rsidRDefault="006D744A">
      <w:pPr>
        <w:spacing w:after="0" w:line="240" w:lineRule="auto"/>
      </w:pPr>
      <w:r>
        <w:separator/>
      </w:r>
    </w:p>
  </w:endnote>
  <w:endnote w:type="continuationSeparator" w:id="0">
    <w:p w14:paraId="76320971" w14:textId="77777777" w:rsidR="006D744A" w:rsidRDefault="006D7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5E117" w14:textId="77777777" w:rsidR="006D744A" w:rsidRDefault="006D744A">
      <w:pPr>
        <w:spacing w:after="0" w:line="240" w:lineRule="auto"/>
      </w:pPr>
      <w:r>
        <w:separator/>
      </w:r>
    </w:p>
  </w:footnote>
  <w:footnote w:type="continuationSeparator" w:id="0">
    <w:p w14:paraId="6AFA77C0" w14:textId="77777777" w:rsidR="006D744A" w:rsidRDefault="006D744A">
      <w:pPr>
        <w:spacing w:after="0" w:line="240" w:lineRule="auto"/>
      </w:pPr>
      <w:r>
        <w:continuationSeparator/>
      </w:r>
    </w:p>
  </w:footnote>
  <w:footnote w:id="1">
    <w:p w14:paraId="7C634BC3" w14:textId="77777777" w:rsidR="00642B45" w:rsidRDefault="001B06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C5DDB"/>
    <w:multiLevelType w:val="multilevel"/>
    <w:tmpl w:val="CE646B80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F5568B5"/>
    <w:multiLevelType w:val="multilevel"/>
    <w:tmpl w:val="7B9EE0A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803577870">
    <w:abstractNumId w:val="0"/>
  </w:num>
  <w:num w:numId="2" w16cid:durableId="1949847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2B45"/>
    <w:rsid w:val="0003078D"/>
    <w:rsid w:val="001B06D5"/>
    <w:rsid w:val="00200717"/>
    <w:rsid w:val="00231F22"/>
    <w:rsid w:val="00541B69"/>
    <w:rsid w:val="005974CA"/>
    <w:rsid w:val="005C7FEB"/>
    <w:rsid w:val="00642B45"/>
    <w:rsid w:val="006D744A"/>
    <w:rsid w:val="009149B9"/>
    <w:rsid w:val="00966D42"/>
    <w:rsid w:val="00A01455"/>
    <w:rsid w:val="00AA6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E307A"/>
  <w15:docId w15:val="{C2A65157-18B7-4FA2-BFAD-A81564E6B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rPr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lang w:eastAsia="en-US"/>
    </w:rPr>
  </w:style>
  <w:style w:type="paragraph" w:customStyle="1" w:styleId="TreA">
    <w:name w:val="Treść A"/>
    <w:qFormat/>
    <w:rsid w:val="00ED1D74"/>
    <w:rPr>
      <w:color w:val="000000"/>
      <w:u w:color="000000"/>
      <w:lang w:val="de-D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0Y+kneruNUa2kVpHQ6zUc+fheQ==">AMUW2mXgELmhD8MfBku9Ryh0RizCeDDhuZXBtYyPULTcPkNvbBadV34YLhvk+Bo6DcgjILGPzztTo7gNg3g/0sPxIqn5o7PC1sVo391XfTrY7IMzkFwsrpk=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1304</Words>
  <Characters>7829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Rafał Czarnacki</cp:lastModifiedBy>
  <cp:revision>5</cp:revision>
  <dcterms:created xsi:type="dcterms:W3CDTF">2021-12-20T15:10:00Z</dcterms:created>
  <dcterms:modified xsi:type="dcterms:W3CDTF">2025-10-08T13:15:00Z</dcterms:modified>
</cp:coreProperties>
</file>